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8D" w:rsidRPr="006C3D7C" w:rsidRDefault="0098668D" w:rsidP="0098668D">
      <w:pPr>
        <w:pStyle w:val="Default"/>
        <w:spacing w:line="360" w:lineRule="auto"/>
        <w:ind w:left="720"/>
        <w:rPr>
          <w:rFonts w:ascii="Book Antiqua" w:hAnsi="Book Antiqua"/>
          <w:color w:val="auto"/>
          <w:sz w:val="28"/>
          <w:szCs w:val="28"/>
        </w:rPr>
      </w:pPr>
      <w:r w:rsidRPr="006C3D7C">
        <w:rPr>
          <w:rFonts w:ascii="Book Antiqua" w:hAnsi="Book Antiqua"/>
          <w:b/>
          <w:bCs/>
          <w:color w:val="auto"/>
          <w:sz w:val="28"/>
          <w:szCs w:val="28"/>
        </w:rPr>
        <w:t xml:space="preserve">Practice: Development of Reading and Writing Culture </w:t>
      </w: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t xml:space="preserve">1. Goals: </w:t>
      </w:r>
    </w:p>
    <w:p w:rsidR="0098668D" w:rsidRPr="006C3D7C" w:rsidRDefault="0098668D" w:rsidP="0098668D">
      <w:pPr>
        <w:pStyle w:val="Default"/>
        <w:spacing w:line="360" w:lineRule="auto"/>
        <w:ind w:left="45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To</w:t>
      </w:r>
      <w:proofErr w:type="gramEnd"/>
      <w:r w:rsidRPr="006C3D7C">
        <w:rPr>
          <w:rFonts w:ascii="Book Antiqua" w:hAnsi="Book Antiqua"/>
          <w:color w:val="auto"/>
        </w:rPr>
        <w:t xml:space="preserve"> develop reading and writing culture among the students, teachers and society. </w:t>
      </w:r>
    </w:p>
    <w:p w:rsidR="0098668D" w:rsidRPr="006C3D7C" w:rsidRDefault="0098668D" w:rsidP="0098668D">
      <w:pPr>
        <w:pStyle w:val="Default"/>
        <w:spacing w:line="360" w:lineRule="auto"/>
        <w:ind w:left="45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To</w:t>
      </w:r>
      <w:proofErr w:type="gramEnd"/>
      <w:r w:rsidRPr="006C3D7C">
        <w:rPr>
          <w:rFonts w:ascii="Book Antiqua" w:hAnsi="Book Antiqua"/>
          <w:color w:val="auto"/>
        </w:rPr>
        <w:t xml:space="preserve"> create / form a civilized and skill based society as per the objective ‘Better Education foe Better Society’ through reading. </w:t>
      </w:r>
    </w:p>
    <w:p w:rsidR="0098668D" w:rsidRPr="006C3D7C" w:rsidRDefault="0098668D" w:rsidP="0098668D">
      <w:pPr>
        <w:pStyle w:val="Default"/>
        <w:spacing w:line="360" w:lineRule="auto"/>
        <w:ind w:left="45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To</w:t>
      </w:r>
      <w:proofErr w:type="gramEnd"/>
      <w:r w:rsidRPr="006C3D7C">
        <w:rPr>
          <w:rFonts w:ascii="Book Antiqua" w:hAnsi="Book Antiqua"/>
          <w:color w:val="auto"/>
        </w:rPr>
        <w:t xml:space="preserve"> cultivate reading interest, critical approach and curiosity among students. </w:t>
      </w:r>
    </w:p>
    <w:p w:rsidR="0098668D" w:rsidRPr="006C3D7C" w:rsidRDefault="0098668D" w:rsidP="0098668D">
      <w:pPr>
        <w:pStyle w:val="Default"/>
        <w:spacing w:line="360" w:lineRule="auto"/>
        <w:ind w:left="45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To</w:t>
      </w:r>
      <w:proofErr w:type="gramEnd"/>
      <w:r w:rsidRPr="006C3D7C">
        <w:rPr>
          <w:rFonts w:ascii="Book Antiqua" w:hAnsi="Book Antiqua"/>
          <w:color w:val="auto"/>
        </w:rPr>
        <w:t xml:space="preserve"> make reading facility available to the deprived classes from reading. </w:t>
      </w:r>
    </w:p>
    <w:p w:rsidR="0098668D" w:rsidRPr="006C3D7C" w:rsidRDefault="0098668D" w:rsidP="0098668D">
      <w:pPr>
        <w:pStyle w:val="Default"/>
        <w:spacing w:line="360" w:lineRule="auto"/>
        <w:ind w:left="45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To</w:t>
      </w:r>
      <w:proofErr w:type="gramEnd"/>
      <w:r w:rsidRPr="006C3D7C">
        <w:rPr>
          <w:rFonts w:ascii="Book Antiqua" w:hAnsi="Book Antiqua"/>
          <w:color w:val="auto"/>
        </w:rPr>
        <w:t xml:space="preserve"> develop freedom of expression in students. </w:t>
      </w:r>
    </w:p>
    <w:p w:rsidR="0098668D" w:rsidRPr="006C3D7C" w:rsidRDefault="0098668D" w:rsidP="0098668D">
      <w:pPr>
        <w:pStyle w:val="Default"/>
        <w:spacing w:line="360" w:lineRule="auto"/>
        <w:ind w:left="45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To</w:t>
      </w:r>
      <w:proofErr w:type="gramEnd"/>
      <w:r w:rsidRPr="006C3D7C">
        <w:rPr>
          <w:rFonts w:ascii="Book Antiqua" w:hAnsi="Book Antiqua"/>
          <w:color w:val="auto"/>
        </w:rPr>
        <w:t xml:space="preserve"> develop the reading interest in minority and backward class through ‘Book Gift Scheme ’. </w:t>
      </w:r>
    </w:p>
    <w:p w:rsidR="0098668D" w:rsidRPr="006C3D7C" w:rsidRDefault="0098668D" w:rsidP="0098668D">
      <w:pPr>
        <w:pStyle w:val="Default"/>
        <w:spacing w:line="360" w:lineRule="auto"/>
        <w:ind w:left="45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To</w:t>
      </w:r>
      <w:proofErr w:type="gramEnd"/>
      <w:r w:rsidRPr="006C3D7C">
        <w:rPr>
          <w:rFonts w:ascii="Book Antiqua" w:hAnsi="Book Antiqua"/>
          <w:color w:val="auto"/>
        </w:rPr>
        <w:t xml:space="preserve"> organize lectures and workshops to develop reading culture. </w:t>
      </w:r>
    </w:p>
    <w:p w:rsidR="0098668D" w:rsidRPr="006C3D7C" w:rsidRDefault="0098668D" w:rsidP="0098668D">
      <w:pPr>
        <w:pStyle w:val="Default"/>
        <w:spacing w:line="360" w:lineRule="auto"/>
        <w:ind w:left="720"/>
        <w:rPr>
          <w:rFonts w:ascii="Book Antiqua" w:hAnsi="Book Antiqua"/>
          <w:color w:val="auto"/>
        </w:rPr>
      </w:pP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t xml:space="preserve">2. The Context </w:t>
      </w:r>
    </w:p>
    <w:p w:rsidR="0098668D" w:rsidRPr="006C3D7C" w:rsidRDefault="0098668D" w:rsidP="0098668D">
      <w:pPr>
        <w:pStyle w:val="Default"/>
        <w:spacing w:line="360" w:lineRule="auto"/>
        <w:ind w:firstLine="720"/>
        <w:jc w:val="both"/>
        <w:rPr>
          <w:rFonts w:ascii="Book Antiqua" w:hAnsi="Book Antiqua"/>
          <w:color w:val="auto"/>
        </w:rPr>
      </w:pPr>
      <w:r w:rsidRPr="006C3D7C">
        <w:rPr>
          <w:rFonts w:ascii="Book Antiqua" w:hAnsi="Book Antiqua"/>
          <w:color w:val="auto"/>
        </w:rPr>
        <w:t xml:space="preserve">It was observed from the records in the registers of lending and borrowing of books in library that the interest in reading in students is continually on the wane. The proportion of circulation of books for reference and other purposes has reduced compared to the text books of syllabus. Consequently, it is felt that the participation of students in wall-papers and magazine of college has also lessened. It is due to the increasing impact of social media; it is observed that the interest in reading is decreasing. This is being discussed all over </w:t>
      </w:r>
      <w:proofErr w:type="spellStart"/>
      <w:r w:rsidRPr="006C3D7C">
        <w:rPr>
          <w:rFonts w:ascii="Book Antiqua" w:hAnsi="Book Antiqua"/>
          <w:color w:val="auto"/>
        </w:rPr>
        <w:t>nowaday</w:t>
      </w:r>
      <w:proofErr w:type="spellEnd"/>
      <w:r w:rsidRPr="006C3D7C">
        <w:rPr>
          <w:rFonts w:ascii="Book Antiqua" w:hAnsi="Book Antiqua"/>
          <w:color w:val="auto"/>
        </w:rPr>
        <w:t xml:space="preserve">. Besides, it is also noticed that the nature of syllabus and changes in examination system have also slowed down the interest of comprehension. </w:t>
      </w: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t xml:space="preserve">A) </w:t>
      </w:r>
      <w:proofErr w:type="spellStart"/>
      <w:r w:rsidRPr="006C3D7C">
        <w:rPr>
          <w:rFonts w:ascii="Book Antiqua" w:hAnsi="Book Antiqua"/>
          <w:b/>
          <w:bCs/>
          <w:color w:val="auto"/>
        </w:rPr>
        <w:t>GranthvedhWachanSanskriti</w:t>
      </w:r>
      <w:proofErr w:type="spellEnd"/>
      <w:r w:rsidRPr="006C3D7C">
        <w:rPr>
          <w:rFonts w:ascii="Book Antiqua" w:hAnsi="Book Antiqua"/>
          <w:b/>
          <w:bCs/>
          <w:color w:val="auto"/>
        </w:rPr>
        <w:t xml:space="preserve"> </w:t>
      </w:r>
      <w:proofErr w:type="spellStart"/>
      <w:r w:rsidRPr="006C3D7C">
        <w:rPr>
          <w:rFonts w:ascii="Book Antiqua" w:hAnsi="Book Antiqua"/>
          <w:b/>
          <w:bCs/>
          <w:color w:val="auto"/>
        </w:rPr>
        <w:t>Mandal</w:t>
      </w:r>
      <w:proofErr w:type="spellEnd"/>
      <w:r w:rsidRPr="006C3D7C">
        <w:rPr>
          <w:rFonts w:ascii="Book Antiqua" w:hAnsi="Book Antiqua"/>
          <w:b/>
          <w:bCs/>
          <w:color w:val="auto"/>
        </w:rPr>
        <w:t xml:space="preserve">: </w:t>
      </w:r>
    </w:p>
    <w:p w:rsidR="0098668D" w:rsidRPr="006C3D7C" w:rsidRDefault="0098668D" w:rsidP="0098668D">
      <w:pPr>
        <w:pStyle w:val="Default"/>
        <w:spacing w:line="360" w:lineRule="auto"/>
        <w:ind w:firstLine="720"/>
        <w:jc w:val="both"/>
        <w:rPr>
          <w:rFonts w:ascii="Book Antiqua" w:hAnsi="Book Antiqua"/>
          <w:color w:val="auto"/>
        </w:rPr>
      </w:pPr>
      <w:r w:rsidRPr="006C3D7C">
        <w:rPr>
          <w:rFonts w:ascii="Book Antiqua" w:hAnsi="Book Antiqua"/>
          <w:color w:val="auto"/>
        </w:rPr>
        <w:t xml:space="preserve">This activity is being run at B. A. B. Ed. unit of the college. Each subscriber student in this activity is provided with books. They are motivated to read and write reviews on them. Competitions and lectures related to reading and writing </w:t>
      </w:r>
      <w:proofErr w:type="gramStart"/>
      <w:r w:rsidRPr="006C3D7C">
        <w:rPr>
          <w:rFonts w:ascii="Book Antiqua" w:hAnsi="Book Antiqua"/>
          <w:color w:val="auto"/>
        </w:rPr>
        <w:t>are</w:t>
      </w:r>
      <w:proofErr w:type="gramEnd"/>
      <w:r w:rsidRPr="006C3D7C">
        <w:rPr>
          <w:rFonts w:ascii="Book Antiqua" w:hAnsi="Book Antiqua"/>
          <w:color w:val="auto"/>
        </w:rPr>
        <w:t xml:space="preserve"> organized. OPAC and Bar Coding of the books have been done for ease of access by students. </w:t>
      </w: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lastRenderedPageBreak/>
        <w:t xml:space="preserve">B) My Library </w:t>
      </w:r>
    </w:p>
    <w:p w:rsidR="0098668D" w:rsidRPr="006C3D7C" w:rsidRDefault="0098668D" w:rsidP="0098668D">
      <w:pPr>
        <w:pStyle w:val="Default"/>
        <w:spacing w:line="360" w:lineRule="auto"/>
        <w:ind w:firstLine="720"/>
        <w:jc w:val="both"/>
        <w:rPr>
          <w:rFonts w:ascii="Book Antiqua" w:hAnsi="Book Antiqua"/>
          <w:color w:val="auto"/>
        </w:rPr>
      </w:pPr>
      <w:r w:rsidRPr="006C3D7C">
        <w:rPr>
          <w:rFonts w:ascii="Book Antiqua" w:hAnsi="Book Antiqua"/>
          <w:color w:val="auto"/>
        </w:rPr>
        <w:t xml:space="preserve">The Department of Commerce runs this activity. In the scheme, the books are donated by the students. These books are distributed among students. </w:t>
      </w: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t xml:space="preserve">C) Departmental Library </w:t>
      </w:r>
    </w:p>
    <w:p w:rsidR="0098668D" w:rsidRPr="006C3D7C" w:rsidRDefault="0098668D" w:rsidP="0098668D">
      <w:pPr>
        <w:pStyle w:val="Default"/>
        <w:spacing w:line="360" w:lineRule="auto"/>
        <w:ind w:firstLine="720"/>
        <w:jc w:val="both"/>
        <w:rPr>
          <w:rFonts w:ascii="Book Antiqua" w:hAnsi="Book Antiqua"/>
          <w:color w:val="auto"/>
        </w:rPr>
      </w:pPr>
      <w:r w:rsidRPr="006C3D7C">
        <w:rPr>
          <w:rFonts w:ascii="Book Antiqua" w:hAnsi="Book Antiqua"/>
          <w:color w:val="auto"/>
        </w:rPr>
        <w:t xml:space="preserve">Each department in the college has its own departmental library. The book transactions of reference books and text books are regularly done. </w:t>
      </w:r>
    </w:p>
    <w:p w:rsidR="0098668D" w:rsidRPr="006C3D7C" w:rsidRDefault="0098668D" w:rsidP="0098668D">
      <w:pPr>
        <w:pStyle w:val="Default"/>
        <w:spacing w:line="360" w:lineRule="auto"/>
        <w:ind w:left="720"/>
        <w:rPr>
          <w:rFonts w:ascii="Book Antiqua" w:hAnsi="Book Antiqua"/>
          <w:color w:val="auto"/>
        </w:rPr>
      </w:pP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t xml:space="preserve">D) </w:t>
      </w:r>
      <w:proofErr w:type="spellStart"/>
      <w:r w:rsidRPr="006C3D7C">
        <w:rPr>
          <w:rFonts w:ascii="Book Antiqua" w:hAnsi="Book Antiqua"/>
          <w:b/>
          <w:bCs/>
          <w:color w:val="auto"/>
        </w:rPr>
        <w:t>WachanKatta</w:t>
      </w:r>
      <w:proofErr w:type="spellEnd"/>
      <w:r w:rsidRPr="006C3D7C">
        <w:rPr>
          <w:rFonts w:ascii="Book Antiqua" w:hAnsi="Book Antiqua"/>
          <w:b/>
          <w:bCs/>
          <w:color w:val="auto"/>
        </w:rPr>
        <w:t xml:space="preserve"> (Reading Forum) </w:t>
      </w:r>
    </w:p>
    <w:p w:rsidR="0098668D" w:rsidRPr="006C3D7C" w:rsidRDefault="0098668D" w:rsidP="0098668D">
      <w:pPr>
        <w:pStyle w:val="Default"/>
        <w:spacing w:line="360" w:lineRule="auto"/>
        <w:ind w:firstLine="720"/>
        <w:jc w:val="both"/>
        <w:rPr>
          <w:rFonts w:ascii="Book Antiqua" w:hAnsi="Book Antiqua"/>
          <w:color w:val="auto"/>
        </w:rPr>
      </w:pPr>
      <w:r w:rsidRPr="006C3D7C">
        <w:rPr>
          <w:rFonts w:ascii="Book Antiqua" w:hAnsi="Book Antiqua"/>
          <w:color w:val="auto"/>
        </w:rPr>
        <w:t xml:space="preserve">In order to improve the reading and pronunciation skills of students, this scheme has been started. Every Monday, between 10 am to 11 am, there is a publication of student written literature and famous books are serially read out. </w:t>
      </w: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t xml:space="preserve">E) </w:t>
      </w:r>
      <w:proofErr w:type="spellStart"/>
      <w:r w:rsidRPr="006C3D7C">
        <w:rPr>
          <w:rFonts w:ascii="Book Antiqua" w:hAnsi="Book Antiqua"/>
          <w:b/>
          <w:bCs/>
          <w:color w:val="auto"/>
        </w:rPr>
        <w:t>Mahavir</w:t>
      </w:r>
      <w:proofErr w:type="spellEnd"/>
      <w:r w:rsidRPr="006C3D7C">
        <w:rPr>
          <w:rFonts w:ascii="Book Antiqua" w:hAnsi="Book Antiqua"/>
          <w:b/>
          <w:bCs/>
          <w:color w:val="auto"/>
        </w:rPr>
        <w:t xml:space="preserve"> College Times: </w:t>
      </w:r>
    </w:p>
    <w:p w:rsidR="0098668D" w:rsidRDefault="0098668D" w:rsidP="0098668D">
      <w:pPr>
        <w:pStyle w:val="Default"/>
        <w:spacing w:line="360" w:lineRule="auto"/>
        <w:ind w:firstLine="720"/>
        <w:jc w:val="both"/>
        <w:rPr>
          <w:rFonts w:ascii="Book Antiqua" w:hAnsi="Book Antiqua"/>
          <w:color w:val="auto"/>
        </w:rPr>
      </w:pPr>
      <w:proofErr w:type="spellStart"/>
      <w:r w:rsidRPr="006C3D7C">
        <w:rPr>
          <w:rFonts w:ascii="Book Antiqua" w:hAnsi="Book Antiqua"/>
          <w:color w:val="auto"/>
        </w:rPr>
        <w:t>Mahavir</w:t>
      </w:r>
      <w:proofErr w:type="spellEnd"/>
      <w:r w:rsidRPr="006C3D7C">
        <w:rPr>
          <w:rFonts w:ascii="Book Antiqua" w:hAnsi="Book Antiqua"/>
          <w:color w:val="auto"/>
        </w:rPr>
        <w:t xml:space="preserve"> College Times is a non periodical published in order to develop writing ability in students. Students are motivated to compose poems, stories, articles, character sketches, news, advertisements, etc, for publication in it. </w:t>
      </w: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t xml:space="preserve">F) </w:t>
      </w:r>
      <w:proofErr w:type="spellStart"/>
      <w:r w:rsidRPr="006C3D7C">
        <w:rPr>
          <w:rFonts w:ascii="Book Antiqua" w:hAnsi="Book Antiqua"/>
          <w:b/>
          <w:bCs/>
          <w:color w:val="auto"/>
        </w:rPr>
        <w:t>Deshbhooshan</w:t>
      </w:r>
      <w:proofErr w:type="spellEnd"/>
      <w:r w:rsidRPr="006C3D7C">
        <w:rPr>
          <w:rFonts w:ascii="Book Antiqua" w:hAnsi="Book Antiqua"/>
          <w:b/>
          <w:bCs/>
          <w:color w:val="auto"/>
        </w:rPr>
        <w:t xml:space="preserve"> Magazine </w:t>
      </w:r>
    </w:p>
    <w:p w:rsidR="0098668D" w:rsidRPr="006C3D7C" w:rsidRDefault="0098668D" w:rsidP="0098668D">
      <w:pPr>
        <w:pStyle w:val="Default"/>
        <w:spacing w:line="360" w:lineRule="auto"/>
        <w:ind w:firstLine="720"/>
        <w:jc w:val="both"/>
        <w:rPr>
          <w:rFonts w:ascii="Book Antiqua" w:hAnsi="Book Antiqua"/>
          <w:color w:val="auto"/>
        </w:rPr>
      </w:pPr>
      <w:r w:rsidRPr="006C3D7C">
        <w:rPr>
          <w:rFonts w:ascii="Book Antiqua" w:hAnsi="Book Antiqua"/>
          <w:color w:val="auto"/>
        </w:rPr>
        <w:t>To give scope to the creative writings of the students, the college publishes an annual magazine entitled ‘</w:t>
      </w:r>
      <w:proofErr w:type="spellStart"/>
      <w:r w:rsidRPr="006C3D7C">
        <w:rPr>
          <w:rFonts w:ascii="Book Antiqua" w:hAnsi="Book Antiqua"/>
          <w:b/>
          <w:bCs/>
          <w:i/>
          <w:iCs/>
          <w:color w:val="auto"/>
        </w:rPr>
        <w:t>Deshbhooshan</w:t>
      </w:r>
      <w:proofErr w:type="spellEnd"/>
      <w:r w:rsidRPr="006C3D7C">
        <w:rPr>
          <w:rFonts w:ascii="Book Antiqua" w:hAnsi="Book Antiqua"/>
          <w:color w:val="auto"/>
        </w:rPr>
        <w:t xml:space="preserve">’. </w:t>
      </w:r>
      <w:proofErr w:type="gramStart"/>
      <w:r w:rsidRPr="006C3D7C">
        <w:rPr>
          <w:rFonts w:ascii="Book Antiqua" w:hAnsi="Book Antiqua"/>
          <w:color w:val="auto"/>
        </w:rPr>
        <w:t xml:space="preserve">The students from Arts, Commerce, Education &amp; Science faculty </w:t>
      </w:r>
      <w:proofErr w:type="spellStart"/>
      <w:r w:rsidRPr="006C3D7C">
        <w:rPr>
          <w:rFonts w:ascii="Book Antiqua" w:hAnsi="Book Antiqua"/>
          <w:color w:val="auto"/>
        </w:rPr>
        <w:t>contibute</w:t>
      </w:r>
      <w:proofErr w:type="spellEnd"/>
      <w:r w:rsidRPr="006C3D7C">
        <w:rPr>
          <w:rFonts w:ascii="Book Antiqua" w:hAnsi="Book Antiqua"/>
          <w:color w:val="auto"/>
        </w:rPr>
        <w:t xml:space="preserve"> their articles in various literary genres for the publication of magazine.</w:t>
      </w:r>
      <w:proofErr w:type="gramEnd"/>
      <w:r w:rsidRPr="006C3D7C">
        <w:rPr>
          <w:rFonts w:ascii="Book Antiqua" w:hAnsi="Book Antiqua"/>
          <w:color w:val="auto"/>
        </w:rPr>
        <w:t xml:space="preserve"> Magazine committee organizes work</w:t>
      </w:r>
      <w:r>
        <w:rPr>
          <w:rFonts w:ascii="Book Antiqua" w:hAnsi="Book Antiqua"/>
          <w:color w:val="auto"/>
        </w:rPr>
        <w:t>shops on ‘Creative writing</w:t>
      </w:r>
      <w:r w:rsidRPr="006C3D7C">
        <w:rPr>
          <w:rFonts w:ascii="Book Antiqua" w:hAnsi="Book Antiqua"/>
          <w:color w:val="auto"/>
        </w:rPr>
        <w:t xml:space="preserve">’ and also takes interviews of famous writers. </w:t>
      </w:r>
    </w:p>
    <w:p w:rsidR="0098668D" w:rsidRPr="006C3D7C" w:rsidRDefault="0098668D" w:rsidP="0098668D">
      <w:pPr>
        <w:pStyle w:val="Default"/>
        <w:spacing w:line="360" w:lineRule="auto"/>
        <w:ind w:firstLine="720"/>
        <w:jc w:val="both"/>
        <w:rPr>
          <w:rFonts w:ascii="Book Antiqua" w:hAnsi="Book Antiqua"/>
          <w:color w:val="auto"/>
        </w:rPr>
      </w:pPr>
      <w:r w:rsidRPr="006C3D7C">
        <w:rPr>
          <w:rFonts w:ascii="Book Antiqua" w:hAnsi="Book Antiqua"/>
          <w:color w:val="auto"/>
        </w:rPr>
        <w:t xml:space="preserve">The college, through its various departments, organizes several activities like reading competition, debating competition, wallpaper writing competition, elocution competition on social issues and road shows etc. </w:t>
      </w:r>
    </w:p>
    <w:p w:rsidR="0098668D" w:rsidRDefault="0098668D" w:rsidP="0098668D">
      <w:pPr>
        <w:pStyle w:val="Default"/>
        <w:spacing w:line="360" w:lineRule="auto"/>
        <w:rPr>
          <w:rFonts w:ascii="Book Antiqua" w:hAnsi="Book Antiqua"/>
          <w:b/>
          <w:bCs/>
          <w:color w:val="auto"/>
        </w:rPr>
      </w:pPr>
    </w:p>
    <w:p w:rsidR="0098668D" w:rsidRDefault="0098668D" w:rsidP="0098668D">
      <w:pPr>
        <w:pStyle w:val="Default"/>
        <w:spacing w:line="360" w:lineRule="auto"/>
        <w:rPr>
          <w:rFonts w:ascii="Book Antiqua" w:hAnsi="Book Antiqua"/>
          <w:b/>
          <w:bCs/>
          <w:color w:val="auto"/>
        </w:rPr>
      </w:pPr>
    </w:p>
    <w:p w:rsidR="0098668D" w:rsidRDefault="0098668D" w:rsidP="0098668D">
      <w:pPr>
        <w:pStyle w:val="Default"/>
        <w:spacing w:line="360" w:lineRule="auto"/>
        <w:rPr>
          <w:rFonts w:ascii="Book Antiqua" w:hAnsi="Book Antiqua"/>
          <w:b/>
          <w:bCs/>
          <w:color w:val="auto"/>
        </w:rPr>
      </w:pPr>
    </w:p>
    <w:p w:rsidR="0098668D" w:rsidRPr="006C3D7C" w:rsidRDefault="0098668D" w:rsidP="0098668D">
      <w:pPr>
        <w:pStyle w:val="Default"/>
        <w:spacing w:line="360" w:lineRule="auto"/>
        <w:rPr>
          <w:rFonts w:ascii="Book Antiqua" w:hAnsi="Book Antiqua"/>
          <w:color w:val="auto"/>
        </w:rPr>
      </w:pPr>
      <w:r w:rsidRPr="006C3D7C">
        <w:rPr>
          <w:rFonts w:ascii="Book Antiqua" w:hAnsi="Book Antiqua"/>
          <w:b/>
          <w:bCs/>
          <w:color w:val="auto"/>
        </w:rPr>
        <w:lastRenderedPageBreak/>
        <w:t xml:space="preserve">3. Evidence of Success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r w:rsidRPr="006C3D7C">
        <w:rPr>
          <w:rFonts w:ascii="Book Antiqua" w:hAnsi="Book Antiqua"/>
          <w:color w:val="auto"/>
        </w:rPr>
        <w:t xml:space="preserve">Scope of expression and reading competencies among students were broadened.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The</w:t>
      </w:r>
      <w:proofErr w:type="gramEnd"/>
      <w:r w:rsidRPr="006C3D7C">
        <w:rPr>
          <w:rFonts w:ascii="Book Antiqua" w:hAnsi="Book Antiqua"/>
          <w:color w:val="auto"/>
        </w:rPr>
        <w:t xml:space="preserve"> exchange transaction of books, magazines and journals in the libraries increased.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Various</w:t>
      </w:r>
      <w:proofErr w:type="gramEnd"/>
      <w:r w:rsidRPr="006C3D7C">
        <w:rPr>
          <w:rFonts w:ascii="Book Antiqua" w:hAnsi="Book Antiqua"/>
          <w:color w:val="auto"/>
        </w:rPr>
        <w:t xml:space="preserve"> activities concerning reading increased student’s creative consciousness. The college is receiving qualitative articles to be published in </w:t>
      </w:r>
      <w:proofErr w:type="spellStart"/>
      <w:r w:rsidRPr="006C3D7C">
        <w:rPr>
          <w:rFonts w:ascii="Book Antiqua" w:hAnsi="Book Antiqua"/>
          <w:color w:val="auto"/>
        </w:rPr>
        <w:t>Mahavir</w:t>
      </w:r>
      <w:proofErr w:type="spellEnd"/>
      <w:r w:rsidRPr="006C3D7C">
        <w:rPr>
          <w:rFonts w:ascii="Book Antiqua" w:hAnsi="Book Antiqua"/>
          <w:color w:val="auto"/>
        </w:rPr>
        <w:t xml:space="preserve"> Times and ‘</w:t>
      </w:r>
      <w:proofErr w:type="spellStart"/>
      <w:r w:rsidRPr="006C3D7C">
        <w:rPr>
          <w:rFonts w:ascii="Book Antiqua" w:hAnsi="Book Antiqua"/>
          <w:b/>
          <w:bCs/>
          <w:i/>
          <w:iCs/>
          <w:color w:val="auto"/>
        </w:rPr>
        <w:t>Deshbhooshan</w:t>
      </w:r>
      <w:proofErr w:type="spellEnd"/>
      <w:r w:rsidRPr="006C3D7C">
        <w:rPr>
          <w:rFonts w:ascii="Book Antiqua" w:hAnsi="Book Antiqua"/>
          <w:b/>
          <w:bCs/>
          <w:i/>
          <w:iCs/>
          <w:color w:val="auto"/>
        </w:rPr>
        <w:t xml:space="preserve">’ </w:t>
      </w:r>
      <w:r w:rsidRPr="006C3D7C">
        <w:rPr>
          <w:rFonts w:ascii="Book Antiqua" w:hAnsi="Book Antiqua"/>
          <w:color w:val="auto"/>
        </w:rPr>
        <w:t xml:space="preserve">Magazine.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r w:rsidRPr="006C3D7C">
        <w:rPr>
          <w:rFonts w:ascii="Book Antiqua" w:hAnsi="Book Antiqua"/>
          <w:color w:val="auto"/>
        </w:rPr>
        <w:t xml:space="preserve">Due to the books provided by the mobile library scheme the reading habit has increased among the rural readers. </w:t>
      </w:r>
    </w:p>
    <w:p w:rsidR="0098668D"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The</w:t>
      </w:r>
      <w:proofErr w:type="gramEnd"/>
      <w:r w:rsidRPr="006C3D7C">
        <w:rPr>
          <w:rFonts w:ascii="Book Antiqua" w:hAnsi="Book Antiqua"/>
          <w:color w:val="auto"/>
        </w:rPr>
        <w:t xml:space="preserve"> student participants in </w:t>
      </w:r>
      <w:proofErr w:type="spellStart"/>
      <w:r w:rsidRPr="006C3D7C">
        <w:rPr>
          <w:rFonts w:ascii="Book Antiqua" w:hAnsi="Book Antiqua"/>
          <w:b/>
          <w:bCs/>
          <w:i/>
          <w:iCs/>
          <w:color w:val="auto"/>
        </w:rPr>
        <w:t>Granthvedh</w:t>
      </w:r>
      <w:r w:rsidRPr="006C3D7C">
        <w:rPr>
          <w:rFonts w:ascii="Book Antiqua" w:hAnsi="Book Antiqua"/>
          <w:color w:val="auto"/>
        </w:rPr>
        <w:t>and</w:t>
      </w:r>
      <w:proofErr w:type="spellEnd"/>
      <w:r w:rsidRPr="006C3D7C">
        <w:rPr>
          <w:rFonts w:ascii="Book Antiqua" w:hAnsi="Book Antiqua"/>
          <w:color w:val="auto"/>
        </w:rPr>
        <w:t xml:space="preserve"> </w:t>
      </w:r>
      <w:r w:rsidRPr="006C3D7C">
        <w:rPr>
          <w:rFonts w:ascii="Book Antiqua" w:hAnsi="Book Antiqua"/>
          <w:b/>
          <w:bCs/>
          <w:i/>
          <w:iCs/>
          <w:color w:val="auto"/>
        </w:rPr>
        <w:t xml:space="preserve">Maze </w:t>
      </w:r>
      <w:proofErr w:type="spellStart"/>
      <w:r w:rsidRPr="006C3D7C">
        <w:rPr>
          <w:rFonts w:ascii="Book Antiqua" w:hAnsi="Book Antiqua"/>
          <w:b/>
          <w:bCs/>
          <w:i/>
          <w:iCs/>
          <w:color w:val="auto"/>
        </w:rPr>
        <w:t>Granthalaya</w:t>
      </w:r>
      <w:proofErr w:type="spellEnd"/>
      <w:r w:rsidRPr="006C3D7C">
        <w:rPr>
          <w:rFonts w:ascii="Book Antiqua" w:hAnsi="Book Antiqua"/>
          <w:b/>
          <w:bCs/>
          <w:i/>
          <w:iCs/>
          <w:color w:val="auto"/>
        </w:rPr>
        <w:t xml:space="preserve"> scheme </w:t>
      </w:r>
      <w:r w:rsidRPr="006C3D7C">
        <w:rPr>
          <w:rFonts w:ascii="Book Antiqua" w:hAnsi="Book Antiqua"/>
          <w:color w:val="auto"/>
        </w:rPr>
        <w:t xml:space="preserve">are found writing book reviews and critical articles. </w:t>
      </w:r>
    </w:p>
    <w:p w:rsidR="0098668D" w:rsidRPr="006C3D7C" w:rsidRDefault="0098668D" w:rsidP="0098668D">
      <w:pPr>
        <w:pStyle w:val="Default"/>
        <w:spacing w:line="360" w:lineRule="auto"/>
        <w:rPr>
          <w:rFonts w:ascii="Book Antiqua" w:hAnsi="Book Antiqua"/>
          <w:color w:val="auto"/>
        </w:rPr>
      </w:pPr>
      <w:proofErr w:type="gramStart"/>
      <w:r w:rsidRPr="006C3D7C">
        <w:rPr>
          <w:rFonts w:ascii="Book Antiqua" w:hAnsi="Book Antiqua"/>
          <w:b/>
          <w:bCs/>
          <w:color w:val="auto"/>
        </w:rPr>
        <w:t>4.Problems</w:t>
      </w:r>
      <w:proofErr w:type="gramEnd"/>
      <w:r w:rsidRPr="006C3D7C">
        <w:rPr>
          <w:rFonts w:ascii="Book Antiqua" w:hAnsi="Book Antiqua"/>
          <w:b/>
          <w:bCs/>
          <w:color w:val="auto"/>
        </w:rPr>
        <w:t xml:space="preserve"> Encountered and Resources Required: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r w:rsidRPr="006C3D7C">
        <w:rPr>
          <w:rFonts w:ascii="Book Antiqua" w:hAnsi="Book Antiqua"/>
          <w:color w:val="auto"/>
        </w:rPr>
        <w:t xml:space="preserve">Demand of specific books by readers is high, but availability is limited.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r w:rsidRPr="006C3D7C">
        <w:rPr>
          <w:rFonts w:ascii="Book Antiqua" w:hAnsi="Book Antiqua"/>
          <w:color w:val="auto"/>
        </w:rPr>
        <w:t xml:space="preserve">Demands of variety of genre of books are there from readers which are partially fulfilled.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proofErr w:type="gramStart"/>
      <w:r w:rsidRPr="006C3D7C">
        <w:rPr>
          <w:rFonts w:ascii="Book Antiqua" w:hAnsi="Book Antiqua"/>
          <w:color w:val="auto"/>
        </w:rPr>
        <w:t>Some</w:t>
      </w:r>
      <w:proofErr w:type="gramEnd"/>
      <w:r w:rsidRPr="006C3D7C">
        <w:rPr>
          <w:rFonts w:ascii="Book Antiqua" w:hAnsi="Book Antiqua"/>
          <w:color w:val="auto"/>
        </w:rPr>
        <w:t xml:space="preserve"> readers are not punctual so the returning of books is delayed.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r w:rsidRPr="006C3D7C">
        <w:rPr>
          <w:rFonts w:ascii="Book Antiqua" w:hAnsi="Book Antiqua"/>
          <w:color w:val="auto"/>
        </w:rPr>
        <w:t xml:space="preserve">Books available in library are mostly in Marathi language. </w:t>
      </w:r>
    </w:p>
    <w:p w:rsidR="0098668D" w:rsidRPr="006C3D7C" w:rsidRDefault="0098668D" w:rsidP="0098668D">
      <w:pPr>
        <w:pStyle w:val="Default"/>
        <w:spacing w:line="360" w:lineRule="auto"/>
        <w:ind w:left="360" w:hanging="180"/>
        <w:rPr>
          <w:rFonts w:ascii="Book Antiqua" w:hAnsi="Book Antiqua"/>
          <w:color w:val="auto"/>
        </w:rPr>
      </w:pPr>
      <w:r w:rsidRPr="006C3D7C">
        <w:rPr>
          <w:rFonts w:ascii="Book Antiqua" w:hAnsi="Book Antiqua" w:cs="Arial"/>
          <w:color w:val="auto"/>
        </w:rPr>
        <w:t xml:space="preserve">● </w:t>
      </w:r>
      <w:r w:rsidRPr="006C3D7C">
        <w:rPr>
          <w:rFonts w:ascii="Book Antiqua" w:hAnsi="Book Antiqua"/>
          <w:color w:val="auto"/>
        </w:rPr>
        <w:t xml:space="preserve">Books donated by donors are as per their choice and not as per our demand. </w:t>
      </w:r>
    </w:p>
    <w:p w:rsidR="0098668D" w:rsidRPr="006C3D7C" w:rsidRDefault="0098668D" w:rsidP="0098668D">
      <w:pPr>
        <w:widowControl w:val="0"/>
        <w:autoSpaceDE w:val="0"/>
        <w:autoSpaceDN w:val="0"/>
        <w:adjustRightInd w:val="0"/>
        <w:spacing w:after="0" w:line="360" w:lineRule="auto"/>
        <w:rPr>
          <w:rFonts w:ascii="Book Antiqua" w:hAnsi="Book Antiqua" w:cs="Book Antiqua"/>
          <w:sz w:val="24"/>
          <w:szCs w:val="24"/>
        </w:rPr>
      </w:pPr>
      <w:bookmarkStart w:id="0" w:name="_GoBack"/>
      <w:bookmarkEnd w:id="0"/>
    </w:p>
    <w:p w:rsidR="00FA6B37" w:rsidRDefault="00FA6B37"/>
    <w:sectPr w:rsidR="00FA6B37" w:rsidSect="006C3D7C">
      <w:headerReference w:type="default" r:id="rId4"/>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5392"/>
      <w:docPartObj>
        <w:docPartGallery w:val="Page Numbers (Top of Page)"/>
        <w:docPartUnique/>
      </w:docPartObj>
    </w:sdtPr>
    <w:sdtEndPr/>
    <w:sdtContent>
      <w:p w:rsidR="00763CF1" w:rsidRDefault="00D46B70">
        <w:pPr>
          <w:pStyle w:val="Header"/>
          <w:jc w:val="right"/>
        </w:pPr>
        <w:r>
          <w:fldChar w:fldCharType="begin"/>
        </w:r>
        <w:r>
          <w:instrText xml:space="preserve"> PAGE   \* MERGEFORMAT </w:instrText>
        </w:r>
        <w:r>
          <w:fldChar w:fldCharType="separate"/>
        </w:r>
        <w:r w:rsidR="0098668D">
          <w:rPr>
            <w:noProof/>
          </w:rPr>
          <w:t>1</w:t>
        </w:r>
        <w:r>
          <w:rPr>
            <w:noProof/>
          </w:rPr>
          <w:fldChar w:fldCharType="end"/>
        </w:r>
      </w:p>
    </w:sdtContent>
  </w:sdt>
  <w:p w:rsidR="00763CF1" w:rsidRDefault="00D46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68D"/>
    <w:rsid w:val="000F7E87"/>
    <w:rsid w:val="0098668D"/>
    <w:rsid w:val="00D46B70"/>
    <w:rsid w:val="00FA6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8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68D"/>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98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8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2021-03-30T06:50:00Z</dcterms:created>
  <dcterms:modified xsi:type="dcterms:W3CDTF">2021-03-30T06:50:00Z</dcterms:modified>
</cp:coreProperties>
</file>